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514B3" w14:textId="77777777" w:rsidR="000E125D" w:rsidRPr="00B513FF" w:rsidRDefault="000E125D" w:rsidP="000E125D">
      <w:pPr>
        <w:pStyle w:val="Title"/>
        <w:rPr>
          <w:sz w:val="24"/>
        </w:rPr>
      </w:pPr>
      <w:r w:rsidRPr="00B513FF">
        <w:rPr>
          <w:sz w:val="24"/>
        </w:rPr>
        <w:t>SAINT JOSEPH’S CARPENTER SOCIETY</w:t>
      </w:r>
    </w:p>
    <w:p w14:paraId="5387F151" w14:textId="77777777" w:rsidR="000E125D" w:rsidRPr="00B513FF" w:rsidRDefault="000E125D" w:rsidP="000E125D">
      <w:pPr>
        <w:jc w:val="center"/>
        <w:rPr>
          <w:b/>
        </w:rPr>
      </w:pPr>
      <w:r w:rsidRPr="00B513FF">
        <w:rPr>
          <w:b/>
          <w:u w:val="single"/>
        </w:rPr>
        <w:t xml:space="preserve">BOARD OF </w:t>
      </w:r>
      <w:r>
        <w:rPr>
          <w:b/>
          <w:u w:val="single"/>
        </w:rPr>
        <w:t>TRUSTEES</w:t>
      </w:r>
    </w:p>
    <w:p w14:paraId="2141858C" w14:textId="77777777" w:rsidR="000E125D" w:rsidRPr="00B513FF" w:rsidRDefault="000E125D" w:rsidP="000E125D">
      <w:pPr>
        <w:jc w:val="center"/>
        <w:rPr>
          <w:b/>
        </w:rPr>
      </w:pPr>
    </w:p>
    <w:p w14:paraId="69AD0C85" w14:textId="77777777" w:rsidR="000E125D" w:rsidRPr="00B513FF" w:rsidRDefault="000E125D" w:rsidP="000E125D">
      <w:pPr>
        <w:jc w:val="center"/>
        <w:rPr>
          <w:b/>
          <w:u w:val="single"/>
        </w:rPr>
      </w:pPr>
      <w:r w:rsidRPr="00B513FF">
        <w:rPr>
          <w:b/>
          <w:u w:val="single"/>
        </w:rPr>
        <w:t>Executive Committee</w:t>
      </w:r>
      <w:r>
        <w:rPr>
          <w:b/>
          <w:u w:val="single"/>
        </w:rPr>
        <w:t>*</w:t>
      </w:r>
    </w:p>
    <w:p w14:paraId="66C97F27" w14:textId="77777777" w:rsidR="000E125D" w:rsidRDefault="000E125D" w:rsidP="000E125D">
      <w:pPr>
        <w:rPr>
          <w:b/>
          <w:u w:val="single"/>
        </w:rPr>
      </w:pPr>
      <w:r>
        <w:rPr>
          <w:b/>
          <w:u w:val="single"/>
        </w:rPr>
        <w:t>Chair*</w:t>
      </w:r>
    </w:p>
    <w:p w14:paraId="73B38BED" w14:textId="649F278F" w:rsidR="000E125D" w:rsidRPr="00746E6D" w:rsidRDefault="000E125D" w:rsidP="000E125D">
      <w:pPr>
        <w:rPr>
          <w:lang w:val="it-IT"/>
        </w:rPr>
      </w:pPr>
      <w:r>
        <w:t xml:space="preserve">Felicia </w:t>
      </w:r>
      <w:proofErr w:type="spellStart"/>
      <w:r>
        <w:t>Rinier</w:t>
      </w:r>
      <w:proofErr w:type="spellEnd"/>
      <w:r>
        <w:t xml:space="preserve"> - </w:t>
      </w:r>
      <w:r w:rsidRPr="00746E6D">
        <w:rPr>
          <w:lang w:val="it-IT"/>
        </w:rPr>
        <w:t xml:space="preserve">Administrative Director </w:t>
      </w:r>
    </w:p>
    <w:p w14:paraId="4A0BE5EE" w14:textId="77777777" w:rsidR="000E125D" w:rsidRPr="00746E6D" w:rsidRDefault="000E125D" w:rsidP="000E125D">
      <w:pPr>
        <w:rPr>
          <w:lang w:val="it-IT"/>
        </w:rPr>
      </w:pPr>
      <w:r>
        <w:rPr>
          <w:lang w:val="it-IT"/>
        </w:rPr>
        <w:t>Thomas Jefferson University and Jefferson Health</w:t>
      </w:r>
    </w:p>
    <w:p w14:paraId="2B5F0771" w14:textId="324AD335" w:rsidR="000A2892" w:rsidRDefault="000A2892"/>
    <w:p w14:paraId="2BD17C39" w14:textId="77777777" w:rsidR="000E125D" w:rsidRDefault="000E125D" w:rsidP="000E125D">
      <w:pPr>
        <w:rPr>
          <w:b/>
          <w:u w:val="single"/>
        </w:rPr>
      </w:pPr>
      <w:r>
        <w:rPr>
          <w:b/>
          <w:u w:val="single"/>
        </w:rPr>
        <w:t>Vice Chair*</w:t>
      </w:r>
    </w:p>
    <w:p w14:paraId="3338775C" w14:textId="1756754F" w:rsidR="000E125D" w:rsidRDefault="000E125D" w:rsidP="000E125D">
      <w:pPr>
        <w:rPr>
          <w:lang w:val="it-IT"/>
        </w:rPr>
      </w:pPr>
      <w:r>
        <w:rPr>
          <w:lang w:val="it-IT"/>
        </w:rPr>
        <w:t>Alle Ries</w:t>
      </w:r>
      <w:r>
        <w:rPr>
          <w:lang w:val="it-IT"/>
        </w:rPr>
        <w:t xml:space="preserve"> - </w:t>
      </w:r>
      <w:r>
        <w:rPr>
          <w:lang w:val="it-IT"/>
        </w:rPr>
        <w:t>NJ – CRA Manager</w:t>
      </w:r>
    </w:p>
    <w:p w14:paraId="1847D26D" w14:textId="77777777" w:rsidR="000E125D" w:rsidRDefault="000E125D" w:rsidP="000E125D">
      <w:pPr>
        <w:rPr>
          <w:lang w:val="it-IT"/>
        </w:rPr>
      </w:pPr>
      <w:r>
        <w:rPr>
          <w:lang w:val="it-IT"/>
        </w:rPr>
        <w:t>M &amp; T Bank</w:t>
      </w:r>
    </w:p>
    <w:p w14:paraId="7B955B03" w14:textId="556E9462" w:rsidR="000E125D" w:rsidRDefault="000E125D"/>
    <w:p w14:paraId="2FBB4081" w14:textId="77777777" w:rsidR="000E125D" w:rsidRDefault="000E125D" w:rsidP="000E125D">
      <w:pPr>
        <w:rPr>
          <w:b/>
          <w:u w:val="single"/>
          <w:lang w:val="it-IT"/>
        </w:rPr>
      </w:pPr>
      <w:r w:rsidRPr="002A0019">
        <w:rPr>
          <w:b/>
          <w:u w:val="single"/>
          <w:lang w:val="it-IT"/>
        </w:rPr>
        <w:t>Secretary</w:t>
      </w:r>
      <w:r>
        <w:rPr>
          <w:b/>
          <w:u w:val="single"/>
          <w:lang w:val="it-IT"/>
        </w:rPr>
        <w:t>*</w:t>
      </w:r>
    </w:p>
    <w:p w14:paraId="352E1E59" w14:textId="08741B85" w:rsidR="000E125D" w:rsidRDefault="000E125D" w:rsidP="000E125D">
      <w:r>
        <w:t>Betty Mitchell</w:t>
      </w:r>
      <w:r>
        <w:t xml:space="preserve"> - </w:t>
      </w:r>
      <w:r>
        <w:t>Retired</w:t>
      </w:r>
    </w:p>
    <w:p w14:paraId="454F0BE8" w14:textId="77777777" w:rsidR="000E125D" w:rsidRDefault="000E125D" w:rsidP="000E125D">
      <w:r>
        <w:t>425A Rand Street</w:t>
      </w:r>
    </w:p>
    <w:p w14:paraId="04889961" w14:textId="77777777" w:rsidR="000E125D" w:rsidRDefault="000E125D" w:rsidP="000E125D">
      <w:r>
        <w:t>Camden NJ  08105</w:t>
      </w:r>
    </w:p>
    <w:p w14:paraId="0E3F5C0E" w14:textId="0770C667" w:rsidR="000E125D" w:rsidRDefault="000E125D"/>
    <w:p w14:paraId="67E3E86B" w14:textId="77777777" w:rsidR="000E125D" w:rsidRPr="002A0019" w:rsidRDefault="000E125D" w:rsidP="000E125D">
      <w:pPr>
        <w:rPr>
          <w:b/>
          <w:u w:val="single"/>
        </w:rPr>
      </w:pPr>
      <w:r w:rsidRPr="002A0019">
        <w:rPr>
          <w:b/>
          <w:u w:val="single"/>
        </w:rPr>
        <w:t>Treasurer</w:t>
      </w:r>
      <w:r>
        <w:rPr>
          <w:b/>
          <w:u w:val="single"/>
        </w:rPr>
        <w:t>*</w:t>
      </w:r>
    </w:p>
    <w:p w14:paraId="0C781EAF" w14:textId="11DBB4F3" w:rsidR="000E125D" w:rsidRDefault="000E125D" w:rsidP="000E125D">
      <w:r w:rsidRPr="002A0019">
        <w:t>Jo</w:t>
      </w:r>
      <w:r>
        <w:t>hn D’Anastasio</w:t>
      </w:r>
      <w:r>
        <w:t xml:space="preserve"> - </w:t>
      </w:r>
      <w:r>
        <w:t>President, D’Anastasio Corporation</w:t>
      </w:r>
      <w:r w:rsidRPr="002A0019">
        <w:tab/>
      </w:r>
      <w:r w:rsidRPr="002A0019">
        <w:tab/>
      </w:r>
    </w:p>
    <w:p w14:paraId="7FBCA84E" w14:textId="0391A210" w:rsidR="000E125D" w:rsidRDefault="000E125D" w:rsidP="000E125D"/>
    <w:p w14:paraId="62C8135B" w14:textId="197B4864" w:rsidR="000E125D" w:rsidRDefault="000E125D" w:rsidP="000E125D">
      <w:pPr>
        <w:rPr>
          <w:lang w:val="it-IT"/>
        </w:rPr>
      </w:pPr>
      <w:r w:rsidRPr="007149C4">
        <w:rPr>
          <w:lang w:val="it-IT"/>
        </w:rPr>
        <w:t>Barry Moore</w:t>
      </w:r>
      <w:r>
        <w:rPr>
          <w:lang w:val="it-IT"/>
        </w:rPr>
        <w:t xml:space="preserve"> - </w:t>
      </w:r>
      <w:r>
        <w:rPr>
          <w:lang w:val="it-IT"/>
        </w:rPr>
        <w:t>Teacher, St. Joseph Pro-Cathedral School</w:t>
      </w:r>
    </w:p>
    <w:p w14:paraId="309B6ADE" w14:textId="77777777" w:rsidR="000E125D" w:rsidRDefault="000E125D" w:rsidP="000E125D">
      <w:pPr>
        <w:rPr>
          <w:lang w:val="it-IT"/>
        </w:rPr>
      </w:pPr>
      <w:r>
        <w:rPr>
          <w:lang w:val="it-IT"/>
        </w:rPr>
        <w:t>2014 Washtington Court</w:t>
      </w:r>
    </w:p>
    <w:p w14:paraId="555F9433" w14:textId="77777777" w:rsidR="000E125D" w:rsidRDefault="000E125D" w:rsidP="000E125D">
      <w:pPr>
        <w:rPr>
          <w:lang w:val="it-IT"/>
        </w:rPr>
      </w:pPr>
      <w:r>
        <w:rPr>
          <w:lang w:val="it-IT"/>
        </w:rPr>
        <w:t>Camden, NJ  08103</w:t>
      </w:r>
    </w:p>
    <w:p w14:paraId="0502FEAE" w14:textId="3C90A4CA" w:rsidR="000E125D" w:rsidRDefault="000E125D" w:rsidP="000E125D"/>
    <w:p w14:paraId="59ECF755" w14:textId="7FD25279" w:rsidR="000E125D" w:rsidRDefault="000E125D" w:rsidP="000E125D">
      <w:pPr>
        <w:rPr>
          <w:szCs w:val="24"/>
        </w:rPr>
      </w:pPr>
      <w:r>
        <w:t>Louis Hanna</w:t>
      </w:r>
      <w:r>
        <w:t xml:space="preserve"> - </w:t>
      </w:r>
      <w:r>
        <w:rPr>
          <w:szCs w:val="24"/>
        </w:rPr>
        <w:t>Managing Member, Nine Square Ventures, LLC</w:t>
      </w:r>
    </w:p>
    <w:p w14:paraId="140EA73D" w14:textId="72D96C8A" w:rsidR="000E125D" w:rsidRDefault="000E125D" w:rsidP="000E125D"/>
    <w:p w14:paraId="73A3BCC8" w14:textId="3778470C" w:rsidR="000E125D" w:rsidRDefault="000E125D" w:rsidP="000E125D">
      <w:r>
        <w:t>Maxine Rice</w:t>
      </w:r>
      <w:r>
        <w:t xml:space="preserve"> </w:t>
      </w:r>
      <w:proofErr w:type="gramStart"/>
      <w:r>
        <w:t xml:space="preserve">- </w:t>
      </w:r>
      <w:r>
        <w:t xml:space="preserve"> Retired</w:t>
      </w:r>
      <w:proofErr w:type="gramEnd"/>
    </w:p>
    <w:p w14:paraId="1A25E338" w14:textId="3A1E7EDC" w:rsidR="000E125D" w:rsidRDefault="000E125D" w:rsidP="000E125D"/>
    <w:p w14:paraId="681D0596" w14:textId="4F7A98B9" w:rsidR="000E125D" w:rsidRPr="002A0019" w:rsidRDefault="000E125D" w:rsidP="000E125D">
      <w:r w:rsidRPr="002A0019">
        <w:t>David R. Garrison</w:t>
      </w:r>
      <w:r>
        <w:t xml:space="preserve"> - </w:t>
      </w:r>
      <w:r w:rsidRPr="002A0019">
        <w:tab/>
        <w:t xml:space="preserve">Owner, </w:t>
      </w:r>
      <w:proofErr w:type="spellStart"/>
      <w:r w:rsidRPr="002A0019">
        <w:t>Cartun’s</w:t>
      </w:r>
      <w:proofErr w:type="spellEnd"/>
      <w:r w:rsidRPr="002A0019">
        <w:t xml:space="preserve"> Hardware</w:t>
      </w:r>
      <w:r w:rsidRPr="002A0019">
        <w:tab/>
      </w:r>
      <w:r w:rsidRPr="002A0019">
        <w:tab/>
      </w:r>
      <w:r w:rsidRPr="002A0019">
        <w:tab/>
      </w:r>
      <w:r w:rsidRPr="002A0019">
        <w:tab/>
      </w:r>
      <w:r w:rsidRPr="002A0019">
        <w:tab/>
      </w:r>
    </w:p>
    <w:p w14:paraId="3C6C33B8" w14:textId="77777777" w:rsidR="000E125D" w:rsidRPr="002A0019" w:rsidRDefault="000E125D" w:rsidP="000E125D">
      <w:r w:rsidRPr="002A0019">
        <w:t xml:space="preserve">3514 Federal St. </w:t>
      </w:r>
      <w:r w:rsidRPr="002A0019">
        <w:tab/>
      </w:r>
      <w:r w:rsidRPr="002A0019">
        <w:tab/>
      </w:r>
      <w:r w:rsidRPr="002A0019">
        <w:tab/>
      </w:r>
      <w:r w:rsidRPr="002A0019">
        <w:tab/>
      </w:r>
      <w:r w:rsidRPr="002A0019">
        <w:tab/>
      </w:r>
      <w:r w:rsidRPr="002A0019">
        <w:tab/>
      </w:r>
      <w:r w:rsidRPr="002A0019">
        <w:tab/>
      </w:r>
    </w:p>
    <w:p w14:paraId="6170DB33" w14:textId="77777777" w:rsidR="000E125D" w:rsidRDefault="000E125D" w:rsidP="000E125D">
      <w:r w:rsidRPr="002A0019">
        <w:t xml:space="preserve">Camden, NJ  08105 </w:t>
      </w:r>
      <w:r w:rsidRPr="002A0019">
        <w:tab/>
      </w:r>
    </w:p>
    <w:p w14:paraId="38CA2FF0" w14:textId="77777777" w:rsidR="000E125D" w:rsidRDefault="000E125D" w:rsidP="000E125D"/>
    <w:p w14:paraId="21FA27AA" w14:textId="5DAFD7B8" w:rsidR="000E125D" w:rsidRDefault="000E125D" w:rsidP="000E125D">
      <w:r w:rsidRPr="00843190">
        <w:t>Anthony Ziccardi</w:t>
      </w:r>
      <w:r>
        <w:t xml:space="preserve"> - </w:t>
      </w:r>
      <w:r>
        <w:t>Vice President, Brandywine Realty Trust</w:t>
      </w:r>
    </w:p>
    <w:p w14:paraId="46689748" w14:textId="77777777" w:rsidR="000E125D" w:rsidRDefault="000E125D" w:rsidP="000E125D"/>
    <w:p w14:paraId="40577D1B" w14:textId="034D1C79" w:rsidR="000E125D" w:rsidRDefault="000E125D" w:rsidP="000E125D">
      <w:r>
        <w:rPr>
          <w:lang w:val="it-IT"/>
        </w:rPr>
        <w:t>John Cellucci</w:t>
      </w:r>
      <w:r>
        <w:rPr>
          <w:lang w:val="it-IT"/>
        </w:rPr>
        <w:t xml:space="preserve"> - </w:t>
      </w:r>
      <w:r w:rsidRPr="002A0019">
        <w:t>Partner, Crawford Advisors, LLC</w:t>
      </w:r>
      <w:r w:rsidRPr="002A0019">
        <w:tab/>
      </w:r>
      <w:r w:rsidRPr="002A0019">
        <w:tab/>
      </w:r>
    </w:p>
    <w:p w14:paraId="516F05E8" w14:textId="77777777" w:rsidR="000E125D" w:rsidRDefault="000E125D" w:rsidP="000E125D"/>
    <w:p w14:paraId="433A8034" w14:textId="264E4023" w:rsidR="000E125D" w:rsidRDefault="000E125D" w:rsidP="000E125D">
      <w:r>
        <w:t>Alona Williams</w:t>
      </w:r>
      <w:r>
        <w:t xml:space="preserve"> - </w:t>
      </w:r>
      <w:r>
        <w:t>Senior Finance Account Clerk,</w:t>
      </w:r>
      <w:r w:rsidRPr="006E475E">
        <w:t xml:space="preserve"> Department of Child Protection and Permanency</w:t>
      </w:r>
    </w:p>
    <w:p w14:paraId="36553451" w14:textId="77777777" w:rsidR="000E125D" w:rsidRDefault="000E125D" w:rsidP="000E125D">
      <w:r>
        <w:t>626 Benson Street</w:t>
      </w:r>
    </w:p>
    <w:p w14:paraId="7DC4D0B4" w14:textId="77777777" w:rsidR="000E125D" w:rsidRDefault="000E125D" w:rsidP="000E125D">
      <w:r>
        <w:t>Camden, NJ  08108</w:t>
      </w:r>
    </w:p>
    <w:p w14:paraId="3EF5954A" w14:textId="77674FD8" w:rsidR="000E125D" w:rsidRDefault="000E125D" w:rsidP="000E125D">
      <w:r w:rsidRPr="002A0019">
        <w:tab/>
      </w:r>
      <w:bookmarkStart w:id="0" w:name="_GoBack"/>
      <w:bookmarkEnd w:id="0"/>
    </w:p>
    <w:sectPr w:rsidR="000E1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5D"/>
    <w:rsid w:val="000A2892"/>
    <w:rsid w:val="000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D199"/>
  <w15:chartTrackingRefBased/>
  <w15:docId w15:val="{94D93276-594E-4BEA-B484-4B8E752A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25D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125D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0E125D"/>
    <w:rPr>
      <w:rFonts w:ascii="Book Antiqua" w:eastAsia="Times New Roman" w:hAnsi="Book Antiqua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Cieslik</dc:creator>
  <cp:keywords/>
  <dc:description/>
  <cp:lastModifiedBy>Alison Cieslik</cp:lastModifiedBy>
  <cp:revision>1</cp:revision>
  <dcterms:created xsi:type="dcterms:W3CDTF">2020-01-30T19:26:00Z</dcterms:created>
  <dcterms:modified xsi:type="dcterms:W3CDTF">2020-01-30T19:31:00Z</dcterms:modified>
</cp:coreProperties>
</file>